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94" w:rsidRDefault="00C80194" w:rsidP="00C80194">
      <w:pPr>
        <w:rPr>
          <w:sz w:val="32"/>
          <w:szCs w:val="32"/>
        </w:rPr>
      </w:pPr>
      <w:r>
        <w:rPr>
          <w:sz w:val="32"/>
          <w:szCs w:val="32"/>
        </w:rPr>
        <w:t xml:space="preserve">REPUBLICA MOLDOVA                       </w:t>
      </w:r>
      <w:r w:rsidR="00054BB0">
        <w:rPr>
          <w:sz w:val="32"/>
          <w:szCs w:val="32"/>
          <w:lang w:val="ro-RO"/>
        </w:rPr>
        <w:t xml:space="preserve">        </w:t>
      </w:r>
      <w:r>
        <w:rPr>
          <w:sz w:val="32"/>
          <w:szCs w:val="32"/>
        </w:rPr>
        <w:t xml:space="preserve"> </w:t>
      </w:r>
      <w:r w:rsidR="002301F3">
        <w:rPr>
          <w:sz w:val="32"/>
          <w:szCs w:val="32"/>
          <w:lang w:val="ro-RO"/>
        </w:rPr>
        <w:t xml:space="preserve">   </w:t>
      </w:r>
      <w:r>
        <w:rPr>
          <w:sz w:val="32"/>
          <w:szCs w:val="32"/>
        </w:rPr>
        <w:t xml:space="preserve">РЕСПУБЛИКА  МОЛДОВА CONSILIUL SĂTESC         </w:t>
      </w:r>
      <w:r w:rsidR="00054BB0">
        <w:rPr>
          <w:sz w:val="32"/>
          <w:szCs w:val="32"/>
          <w:lang w:val="ro-RO"/>
        </w:rPr>
        <w:t xml:space="preserve">       </w:t>
      </w:r>
      <w:r>
        <w:rPr>
          <w:sz w:val="32"/>
          <w:szCs w:val="32"/>
        </w:rPr>
        <w:t xml:space="preserve"> </w:t>
      </w:r>
      <w:r>
        <w:rPr>
          <w:noProof/>
          <w:sz w:val="32"/>
          <w:szCs w:val="32"/>
          <w:lang w:val="ru-RU"/>
        </w:rPr>
        <w:drawing>
          <wp:inline distT="0" distB="0" distL="0" distR="0">
            <wp:extent cx="962025" cy="914400"/>
            <wp:effectExtent l="19050" t="0" r="9525" b="0"/>
            <wp:docPr id="3" name="Рисунок 1" descr="stem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_bw"/>
                    <pic:cNvPicPr>
                      <a:picLocks noChangeAspect="1" noChangeArrowheads="1"/>
                    </pic:cNvPicPr>
                  </pic:nvPicPr>
                  <pic:blipFill>
                    <a:blip r:embed="rId7" cstate="print"/>
                    <a:srcRect/>
                    <a:stretch>
                      <a:fillRect/>
                    </a:stretch>
                  </pic:blipFill>
                  <pic:spPr bwMode="auto">
                    <a:xfrm>
                      <a:off x="0" y="0"/>
                      <a:ext cx="962025" cy="914400"/>
                    </a:xfrm>
                    <a:prstGeom prst="rect">
                      <a:avLst/>
                    </a:prstGeom>
                    <a:noFill/>
                    <a:ln w="9525">
                      <a:noFill/>
                      <a:miter lim="800000"/>
                      <a:headEnd/>
                      <a:tailEnd/>
                    </a:ln>
                  </pic:spPr>
                </pic:pic>
              </a:graphicData>
            </a:graphic>
          </wp:inline>
        </w:drawing>
      </w:r>
      <w:r>
        <w:rPr>
          <w:sz w:val="32"/>
          <w:szCs w:val="32"/>
        </w:rPr>
        <w:t xml:space="preserve">   </w:t>
      </w:r>
      <w:r w:rsidR="002301F3">
        <w:rPr>
          <w:sz w:val="32"/>
          <w:szCs w:val="32"/>
          <w:lang w:val="ro-RO"/>
        </w:rPr>
        <w:t xml:space="preserve">      </w:t>
      </w:r>
      <w:r>
        <w:rPr>
          <w:sz w:val="32"/>
          <w:szCs w:val="32"/>
        </w:rPr>
        <w:t>СЕЛЬСКИЙ СОВЕТ</w:t>
      </w:r>
    </w:p>
    <w:p w:rsidR="00FA5FEE" w:rsidRPr="00F91F33" w:rsidRDefault="00C80194" w:rsidP="00F91F33">
      <w:pPr>
        <w:rPr>
          <w:b/>
          <w:bCs/>
          <w:sz w:val="32"/>
          <w:szCs w:val="32"/>
          <w:lang w:val="ro-RO"/>
        </w:rPr>
      </w:pPr>
      <w:r>
        <w:rPr>
          <w:b/>
          <w:bCs/>
          <w:sz w:val="32"/>
          <w:szCs w:val="32"/>
        </w:rPr>
        <w:t xml:space="preserve">           SAUCA                                                    </w:t>
      </w:r>
      <w:r>
        <w:rPr>
          <w:b/>
          <w:bCs/>
          <w:sz w:val="32"/>
          <w:szCs w:val="32"/>
          <w:lang w:val="en-US"/>
        </w:rPr>
        <w:t xml:space="preserve"> </w:t>
      </w:r>
      <w:r w:rsidR="00054BB0">
        <w:rPr>
          <w:b/>
          <w:bCs/>
          <w:sz w:val="32"/>
          <w:szCs w:val="32"/>
          <w:lang w:val="en-US"/>
        </w:rPr>
        <w:t xml:space="preserve">         </w:t>
      </w:r>
      <w:r w:rsidR="002301F3">
        <w:rPr>
          <w:b/>
          <w:bCs/>
          <w:sz w:val="32"/>
          <w:szCs w:val="32"/>
          <w:lang w:val="en-US"/>
        </w:rPr>
        <w:t xml:space="preserve">   </w:t>
      </w:r>
      <w:r>
        <w:rPr>
          <w:b/>
          <w:bCs/>
          <w:sz w:val="32"/>
          <w:szCs w:val="32"/>
        </w:rPr>
        <w:t xml:space="preserve">САУКА                    </w:t>
      </w:r>
      <w:r>
        <w:rPr>
          <w:b/>
          <w:bCs/>
          <w:sz w:val="32"/>
          <w:szCs w:val="32"/>
          <w:lang w:val="en-US"/>
        </w:rPr>
        <w:t xml:space="preserve">              </w:t>
      </w:r>
      <w:r>
        <w:rPr>
          <w:b/>
          <w:bCs/>
          <w:sz w:val="32"/>
          <w:szCs w:val="32"/>
        </w:rPr>
        <w:t xml:space="preserve">  __________________________________________________________</w:t>
      </w:r>
      <w:r w:rsidR="00BF0481">
        <w:rPr>
          <w:b/>
          <w:bCs/>
          <w:sz w:val="32"/>
          <w:szCs w:val="32"/>
          <w:lang w:val="ro-RO"/>
        </w:rPr>
        <w:t>_</w:t>
      </w:r>
      <w:r w:rsidR="00E167DB">
        <w:rPr>
          <w:b/>
          <w:bCs/>
          <w:sz w:val="32"/>
          <w:szCs w:val="32"/>
          <w:lang w:val="ro-RO"/>
        </w:rPr>
        <w:t>_____</w:t>
      </w:r>
      <w:r w:rsidR="00EB50E7">
        <w:rPr>
          <w:b/>
          <w:sz w:val="28"/>
          <w:szCs w:val="28"/>
          <w:lang w:val="ro-RO"/>
        </w:rPr>
        <w:tab/>
      </w:r>
      <w:r w:rsidR="007A2CD9">
        <w:rPr>
          <w:b/>
          <w:sz w:val="28"/>
          <w:szCs w:val="28"/>
          <w:lang w:val="ro-RO"/>
        </w:rPr>
        <w:t xml:space="preserve">        </w:t>
      </w:r>
      <w:r w:rsidR="00EB50E7" w:rsidRPr="00FA5FEE">
        <w:rPr>
          <w:b/>
          <w:sz w:val="20"/>
          <w:szCs w:val="20"/>
          <w:lang w:val="ro-RO"/>
        </w:rPr>
        <w:t xml:space="preserve">      </w:t>
      </w:r>
      <w:r w:rsidR="00EF792F" w:rsidRPr="00FA5FEE">
        <w:rPr>
          <w:b/>
          <w:sz w:val="20"/>
          <w:szCs w:val="20"/>
          <w:lang w:val="ro-RO"/>
        </w:rPr>
        <w:t xml:space="preserve"> </w:t>
      </w:r>
      <w:r w:rsidR="00516BAC" w:rsidRPr="00FA5FEE">
        <w:rPr>
          <w:b/>
          <w:sz w:val="20"/>
          <w:szCs w:val="20"/>
          <w:lang w:val="ro-RO"/>
        </w:rPr>
        <w:t xml:space="preserve"> </w:t>
      </w:r>
      <w:r w:rsidR="00FA5FEE">
        <w:rPr>
          <w:b/>
          <w:sz w:val="20"/>
          <w:szCs w:val="20"/>
          <w:lang w:val="ro-RO"/>
        </w:rPr>
        <w:t xml:space="preserve">         </w:t>
      </w:r>
      <w:r w:rsidR="00E167DB">
        <w:rPr>
          <w:b/>
          <w:sz w:val="20"/>
          <w:szCs w:val="20"/>
          <w:lang w:val="ro-RO"/>
        </w:rPr>
        <w:t xml:space="preserve">                                                                                                                </w:t>
      </w:r>
      <w:r w:rsidR="00C444D9">
        <w:rPr>
          <w:b/>
          <w:sz w:val="20"/>
          <w:szCs w:val="20"/>
          <w:lang w:val="ro-RO"/>
        </w:rPr>
        <w:t xml:space="preserve">                     </w:t>
      </w:r>
      <w:r w:rsidR="0034054B">
        <w:rPr>
          <w:b/>
          <w:sz w:val="20"/>
          <w:szCs w:val="20"/>
          <w:lang w:val="ro-RO"/>
        </w:rPr>
        <w:tab/>
      </w:r>
      <w:r w:rsidR="002301F3">
        <w:rPr>
          <w:b/>
          <w:sz w:val="20"/>
          <w:szCs w:val="20"/>
          <w:lang w:val="ro-RO"/>
        </w:rPr>
        <w:t>proiect</w:t>
      </w:r>
      <w:r w:rsidR="00126959">
        <w:rPr>
          <w:b/>
          <w:sz w:val="20"/>
          <w:szCs w:val="20"/>
          <w:lang w:val="ro-RO"/>
        </w:rPr>
        <w:tab/>
      </w:r>
    </w:p>
    <w:p w:rsidR="002301F3" w:rsidRDefault="000D045E" w:rsidP="000D045E">
      <w:pPr>
        <w:rPr>
          <w:b/>
          <w:lang w:val="en-US"/>
        </w:rPr>
      </w:pPr>
      <w:r>
        <w:rPr>
          <w:b/>
          <w:sz w:val="28"/>
          <w:szCs w:val="28"/>
          <w:lang w:val="en-US"/>
        </w:rPr>
        <w:t xml:space="preserve">                                                          </w:t>
      </w:r>
      <w:r w:rsidRPr="001D3D84">
        <w:rPr>
          <w:b/>
          <w:sz w:val="28"/>
          <w:szCs w:val="28"/>
          <w:lang w:val="en-US"/>
        </w:rPr>
        <w:t xml:space="preserve">DECIZIE </w:t>
      </w:r>
      <w:r>
        <w:rPr>
          <w:b/>
          <w:lang w:val="en-US"/>
        </w:rPr>
        <w:t xml:space="preserve">                                                      </w:t>
      </w:r>
      <w:r w:rsidR="00E167DB">
        <w:rPr>
          <w:b/>
          <w:lang w:val="en-US"/>
        </w:rPr>
        <w:t xml:space="preserve">     </w:t>
      </w:r>
      <w:r>
        <w:rPr>
          <w:b/>
          <w:lang w:val="en-US"/>
        </w:rPr>
        <w:t xml:space="preserve"> </w:t>
      </w:r>
      <w:r w:rsidR="001F4B68">
        <w:rPr>
          <w:b/>
          <w:lang w:val="en-US"/>
        </w:rPr>
        <w:t xml:space="preserve">   </w:t>
      </w:r>
      <w:r>
        <w:rPr>
          <w:b/>
          <w:lang w:val="en-US"/>
        </w:rPr>
        <w:t xml:space="preserve"> </w:t>
      </w:r>
      <w:r w:rsidR="001F4B68">
        <w:rPr>
          <w:b/>
          <w:sz w:val="20"/>
          <w:szCs w:val="20"/>
          <w:lang w:val="en-US"/>
        </w:rPr>
        <w:t>a</w:t>
      </w:r>
      <w:r w:rsidR="007A2CD9">
        <w:rPr>
          <w:b/>
          <w:sz w:val="20"/>
          <w:szCs w:val="20"/>
          <w:lang w:val="en-US"/>
        </w:rPr>
        <w:t>nexa nr</w:t>
      </w:r>
      <w:r w:rsidR="00035D33">
        <w:rPr>
          <w:b/>
          <w:sz w:val="20"/>
          <w:szCs w:val="20"/>
          <w:lang w:val="en-US"/>
        </w:rPr>
        <w:t>.</w:t>
      </w:r>
      <w:r w:rsidR="002301F3">
        <w:rPr>
          <w:b/>
          <w:sz w:val="20"/>
          <w:szCs w:val="20"/>
          <w:lang w:val="en-US"/>
        </w:rPr>
        <w:t xml:space="preserve"> </w:t>
      </w:r>
      <w:r w:rsidR="00E81093">
        <w:rPr>
          <w:b/>
          <w:sz w:val="20"/>
          <w:szCs w:val="20"/>
          <w:lang w:val="en-US"/>
        </w:rPr>
        <w:t xml:space="preserve"> </w:t>
      </w:r>
      <w:r>
        <w:rPr>
          <w:b/>
          <w:lang w:val="en-US"/>
        </w:rPr>
        <w:t xml:space="preserve"> </w:t>
      </w:r>
    </w:p>
    <w:p w:rsidR="000D045E" w:rsidRPr="007F085B" w:rsidRDefault="000D045E" w:rsidP="000D045E">
      <w:pPr>
        <w:rPr>
          <w:b/>
          <w:sz w:val="20"/>
          <w:szCs w:val="20"/>
          <w:lang w:val="en-US"/>
        </w:rPr>
      </w:pPr>
      <w:r>
        <w:rPr>
          <w:b/>
          <w:lang w:val="en-US"/>
        </w:rPr>
        <w:t xml:space="preserve">                                               </w:t>
      </w:r>
      <w:r w:rsidR="007A2CD9">
        <w:rPr>
          <w:b/>
          <w:sz w:val="28"/>
          <w:szCs w:val="28"/>
          <w:lang w:val="en-US"/>
        </w:rPr>
        <w:t xml:space="preserve">                       </w:t>
      </w:r>
      <w:r>
        <w:rPr>
          <w:b/>
          <w:sz w:val="28"/>
          <w:szCs w:val="28"/>
          <w:lang w:val="en-US"/>
        </w:rPr>
        <w:t xml:space="preserve"> </w:t>
      </w:r>
    </w:p>
    <w:p w:rsidR="000D045E" w:rsidRPr="00832B58" w:rsidRDefault="007A2CD9" w:rsidP="000D045E">
      <w:pPr>
        <w:rPr>
          <w:b/>
          <w:sz w:val="28"/>
          <w:szCs w:val="28"/>
          <w:lang w:val="en-US"/>
        </w:rPr>
      </w:pPr>
      <w:r>
        <w:rPr>
          <w:b/>
          <w:sz w:val="28"/>
          <w:szCs w:val="28"/>
          <w:lang w:val="en-US"/>
        </w:rPr>
        <w:t xml:space="preserve">    </w:t>
      </w:r>
      <w:r w:rsidR="00BF0481">
        <w:rPr>
          <w:b/>
          <w:lang w:val="en-US"/>
        </w:rPr>
        <w:t xml:space="preserve"> </w:t>
      </w:r>
      <w:r w:rsidR="00DC629C">
        <w:rPr>
          <w:b/>
          <w:lang w:val="en-US"/>
        </w:rPr>
        <w:t xml:space="preserve">  </w:t>
      </w:r>
      <w:r w:rsidR="00D94743">
        <w:rPr>
          <w:b/>
          <w:lang w:val="en-US"/>
        </w:rPr>
        <w:t xml:space="preserve"> </w:t>
      </w:r>
      <w:r w:rsidR="00887A24">
        <w:rPr>
          <w:b/>
          <w:sz w:val="28"/>
          <w:szCs w:val="28"/>
          <w:lang w:val="en-US"/>
        </w:rPr>
        <w:t>09</w:t>
      </w:r>
      <w:r w:rsidR="00AC64DF" w:rsidRPr="00861825">
        <w:rPr>
          <w:b/>
          <w:sz w:val="28"/>
          <w:szCs w:val="28"/>
          <w:lang w:val="en-US"/>
        </w:rPr>
        <w:t>.12</w:t>
      </w:r>
      <w:r w:rsidR="002301F3">
        <w:rPr>
          <w:b/>
          <w:sz w:val="28"/>
          <w:szCs w:val="28"/>
          <w:lang w:val="en-US"/>
        </w:rPr>
        <w:t>.2025</w:t>
      </w:r>
      <w:r w:rsidR="000D045E" w:rsidRPr="00861825">
        <w:rPr>
          <w:b/>
          <w:sz w:val="28"/>
          <w:szCs w:val="28"/>
          <w:lang w:val="en-US"/>
        </w:rPr>
        <w:t xml:space="preserve">                                                                     </w:t>
      </w:r>
      <w:r w:rsidR="00861825">
        <w:rPr>
          <w:b/>
          <w:sz w:val="28"/>
          <w:szCs w:val="28"/>
          <w:lang w:val="en-US"/>
        </w:rPr>
        <w:t xml:space="preserve">                         </w:t>
      </w:r>
      <w:r w:rsidR="0030600B" w:rsidRPr="00861825">
        <w:rPr>
          <w:b/>
          <w:sz w:val="28"/>
          <w:szCs w:val="28"/>
          <w:lang w:val="en-US"/>
        </w:rPr>
        <w:t xml:space="preserve"> </w:t>
      </w:r>
      <w:r w:rsidR="00BF0481" w:rsidRPr="00861825">
        <w:rPr>
          <w:b/>
          <w:sz w:val="28"/>
          <w:szCs w:val="28"/>
          <w:lang w:val="en-US"/>
        </w:rPr>
        <w:t xml:space="preserve">  </w:t>
      </w:r>
      <w:r w:rsidR="001F4B68">
        <w:rPr>
          <w:b/>
          <w:sz w:val="28"/>
          <w:szCs w:val="28"/>
          <w:lang w:val="en-US"/>
        </w:rPr>
        <w:t xml:space="preserve">     </w:t>
      </w:r>
      <w:r w:rsidR="00F91F33">
        <w:rPr>
          <w:b/>
          <w:sz w:val="28"/>
          <w:szCs w:val="28"/>
          <w:lang w:val="en-US"/>
        </w:rPr>
        <w:t xml:space="preserve">   </w:t>
      </w:r>
      <w:r w:rsidR="000D045E" w:rsidRPr="00861825">
        <w:rPr>
          <w:b/>
          <w:sz w:val="28"/>
          <w:szCs w:val="28"/>
          <w:lang w:val="en-US"/>
        </w:rPr>
        <w:t>nr.</w:t>
      </w:r>
      <w:r w:rsidR="002301F3">
        <w:rPr>
          <w:b/>
          <w:sz w:val="28"/>
          <w:szCs w:val="28"/>
          <w:lang w:val="en-US"/>
        </w:rPr>
        <w:t xml:space="preserve"> 5</w:t>
      </w:r>
      <w:r w:rsidR="000D045E" w:rsidRPr="00861825">
        <w:rPr>
          <w:b/>
          <w:sz w:val="28"/>
          <w:szCs w:val="28"/>
          <w:lang w:val="en-US"/>
        </w:rPr>
        <w:t>/</w:t>
      </w:r>
      <w:r w:rsidR="003275FA">
        <w:rPr>
          <w:b/>
          <w:sz w:val="28"/>
          <w:szCs w:val="28"/>
          <w:lang w:val="en-US"/>
        </w:rPr>
        <w:t>2</w:t>
      </w:r>
    </w:p>
    <w:p w:rsidR="00504806" w:rsidRDefault="00C46ED8" w:rsidP="00504806">
      <w:pPr>
        <w:pStyle w:val="Frspaiere"/>
        <w:rPr>
          <w:b/>
          <w:lang w:val="en-US"/>
        </w:rPr>
      </w:pPr>
      <w:r>
        <w:rPr>
          <w:b/>
          <w:lang w:val="en-US"/>
        </w:rPr>
        <w:t xml:space="preserve"> </w:t>
      </w:r>
    </w:p>
    <w:p w:rsidR="00504806" w:rsidRPr="00504806" w:rsidRDefault="00504806" w:rsidP="00504806">
      <w:pPr>
        <w:pStyle w:val="Frspaiere"/>
        <w:rPr>
          <w:b/>
          <w:sz w:val="28"/>
          <w:szCs w:val="28"/>
          <w:lang w:val="en-US"/>
        </w:rPr>
      </w:pPr>
      <w:r w:rsidRPr="00504806">
        <w:rPr>
          <w:b/>
          <w:sz w:val="28"/>
          <w:szCs w:val="28"/>
          <w:lang w:val="en-US"/>
        </w:rPr>
        <w:t>Cu privire la aprobarea bugetului</w:t>
      </w:r>
    </w:p>
    <w:p w:rsidR="00504806" w:rsidRPr="00504806" w:rsidRDefault="00E167DB" w:rsidP="00504806">
      <w:pPr>
        <w:pStyle w:val="Frspaiere"/>
        <w:rPr>
          <w:b/>
          <w:sz w:val="28"/>
          <w:szCs w:val="28"/>
          <w:lang w:val="en-US"/>
        </w:rPr>
      </w:pPr>
      <w:r>
        <w:rPr>
          <w:b/>
          <w:sz w:val="28"/>
          <w:szCs w:val="28"/>
          <w:lang w:val="en-US"/>
        </w:rPr>
        <w:t xml:space="preserve"> local pe</w:t>
      </w:r>
      <w:r w:rsidR="0035371E">
        <w:rPr>
          <w:b/>
          <w:sz w:val="28"/>
          <w:szCs w:val="28"/>
          <w:lang w:val="en-US"/>
        </w:rPr>
        <w:t>ntru</w:t>
      </w:r>
      <w:r w:rsidR="002301F3">
        <w:rPr>
          <w:b/>
          <w:sz w:val="28"/>
          <w:szCs w:val="28"/>
          <w:lang w:val="en-US"/>
        </w:rPr>
        <w:t xml:space="preserve"> anul 2026</w:t>
      </w:r>
      <w:r w:rsidR="00504806" w:rsidRPr="00504806">
        <w:rPr>
          <w:b/>
          <w:sz w:val="28"/>
          <w:szCs w:val="28"/>
          <w:lang w:val="en-US"/>
        </w:rPr>
        <w:t xml:space="preserve"> în prima lectură                                                                                            </w:t>
      </w:r>
    </w:p>
    <w:p w:rsidR="00504806" w:rsidRPr="00504806" w:rsidRDefault="00504806" w:rsidP="00504806">
      <w:pPr>
        <w:pStyle w:val="Frspaiere"/>
        <w:jc w:val="both"/>
        <w:rPr>
          <w:color w:val="FF0000"/>
          <w:sz w:val="28"/>
          <w:szCs w:val="28"/>
          <w:lang w:val="en-US"/>
        </w:rPr>
      </w:pPr>
    </w:p>
    <w:p w:rsidR="007B1BEC" w:rsidRPr="007C59D8" w:rsidRDefault="00504806" w:rsidP="007B1BEC">
      <w:pPr>
        <w:rPr>
          <w:rStyle w:val="Robust"/>
          <w:b w:val="0"/>
          <w:sz w:val="28"/>
          <w:szCs w:val="28"/>
        </w:rPr>
      </w:pPr>
      <w:r w:rsidRPr="00504806">
        <w:rPr>
          <w:sz w:val="28"/>
          <w:szCs w:val="28"/>
          <w:lang w:val="en-US"/>
        </w:rPr>
        <w:t xml:space="preserve">       Examinînd proiectul bugetului local în prima lectură, în temeiul art. 14 alin. (2) lit. n) din  Legea  privind administraţia publică locală, nr. 436-XVI din 28 decembrie 2006, în conformitate cu prevederile </w:t>
      </w:r>
      <w:r w:rsidRPr="00504806">
        <w:rPr>
          <w:iCs/>
          <w:sz w:val="28"/>
          <w:szCs w:val="28"/>
          <w:lang w:val="en-US"/>
        </w:rPr>
        <w:t xml:space="preserve">art. 24, 47 şi 55 al Legii finanţelor publice şi responsabilității bugetar-fiscale nr. 181 din 25 iulie 2014; art. 21 din Legea nr. 397-XV din 16 octombrie 2003 privind finanțele publice locale; art. 47 şi 48 din Legea nr. 419-XVI din 22 decembrie 2006 cu privire la datoria sectorului public, garanțiile de stat şi recreditarea de stat, ținând cont de prevederile Setului metodologic privind elaborarea, aprobarea şi modificarea bugetului, aprobat prin Ordinul ministrului </w:t>
      </w:r>
      <w:r w:rsidRPr="007C59D8">
        <w:rPr>
          <w:iCs/>
          <w:sz w:val="28"/>
          <w:szCs w:val="28"/>
          <w:lang w:val="en-US"/>
        </w:rPr>
        <w:t xml:space="preserve">finanţelor </w:t>
      </w:r>
      <w:r w:rsidR="007B1BEC" w:rsidRPr="007C59D8">
        <w:rPr>
          <w:rStyle w:val="Robust"/>
          <w:b w:val="0"/>
          <w:sz w:val="28"/>
          <w:szCs w:val="28"/>
        </w:rPr>
        <w:t>nr.124 din 21.12.2023 , Circulara Minis</w:t>
      </w:r>
      <w:r w:rsidR="007C59D8" w:rsidRPr="007C59D8">
        <w:rPr>
          <w:rStyle w:val="Robust"/>
          <w:b w:val="0"/>
          <w:sz w:val="28"/>
          <w:szCs w:val="28"/>
        </w:rPr>
        <w:t>terului Finanțelor nr.</w:t>
      </w:r>
      <w:r w:rsidR="007C59D8">
        <w:rPr>
          <w:rStyle w:val="Robust"/>
          <w:b w:val="0"/>
          <w:sz w:val="28"/>
          <w:szCs w:val="28"/>
          <w:lang w:val="ro-RO"/>
        </w:rPr>
        <w:t xml:space="preserve"> </w:t>
      </w:r>
      <w:r w:rsidR="007C59D8">
        <w:rPr>
          <w:iCs/>
          <w:sz w:val="28"/>
          <w:szCs w:val="28"/>
          <w:highlight w:val="yellow"/>
          <w:lang w:val="en-US"/>
        </w:rPr>
        <w:t xml:space="preserve">06/2-07-30 din </w:t>
      </w:r>
      <w:r w:rsidR="007C59D8">
        <w:rPr>
          <w:iCs/>
          <w:sz w:val="28"/>
          <w:szCs w:val="28"/>
          <w:lang w:val="en-US"/>
        </w:rPr>
        <w:t>25.08.2025,</w:t>
      </w:r>
    </w:p>
    <w:p w:rsidR="0030600B" w:rsidRPr="007C59D8" w:rsidRDefault="0030600B" w:rsidP="00504806">
      <w:pPr>
        <w:pStyle w:val="Frspaiere"/>
        <w:jc w:val="both"/>
        <w:rPr>
          <w:rStyle w:val="Robust"/>
          <w:b w:val="0"/>
          <w:sz w:val="28"/>
          <w:szCs w:val="28"/>
          <w:lang w:val="en-US"/>
        </w:rPr>
      </w:pPr>
    </w:p>
    <w:p w:rsidR="007B1BEC" w:rsidRDefault="007B1BEC" w:rsidP="0030600B">
      <w:pPr>
        <w:rPr>
          <w:sz w:val="28"/>
          <w:szCs w:val="28"/>
          <w:lang w:val="en-US"/>
        </w:rPr>
      </w:pPr>
    </w:p>
    <w:p w:rsidR="0030600B" w:rsidRDefault="00D94743" w:rsidP="0030600B">
      <w:pPr>
        <w:rPr>
          <w:b/>
          <w:bCs/>
          <w:caps/>
          <w:sz w:val="28"/>
          <w:szCs w:val="28"/>
          <w:lang w:val="en-US"/>
        </w:rPr>
      </w:pPr>
      <w:r>
        <w:rPr>
          <w:b/>
          <w:bCs/>
          <w:caps/>
          <w:sz w:val="28"/>
          <w:szCs w:val="28"/>
          <w:lang w:val="ro-RO"/>
        </w:rPr>
        <w:t xml:space="preserve">                         </w:t>
      </w:r>
      <w:r w:rsidR="0030600B">
        <w:rPr>
          <w:b/>
          <w:bCs/>
          <w:caps/>
          <w:sz w:val="28"/>
          <w:szCs w:val="28"/>
          <w:lang w:val="ro-RO"/>
        </w:rPr>
        <w:t xml:space="preserve">     Consiliul  sătesc  sauca , decide</w:t>
      </w:r>
      <w:r w:rsidR="0030600B">
        <w:rPr>
          <w:b/>
          <w:bCs/>
          <w:caps/>
          <w:sz w:val="28"/>
          <w:szCs w:val="28"/>
          <w:lang w:val="en-US"/>
        </w:rPr>
        <w:t>:</w:t>
      </w:r>
    </w:p>
    <w:p w:rsidR="00D94743" w:rsidRDefault="00D94743" w:rsidP="00D94743">
      <w:pPr>
        <w:pStyle w:val="Frspaiere"/>
        <w:jc w:val="both"/>
        <w:rPr>
          <w:sz w:val="28"/>
          <w:szCs w:val="28"/>
          <w:lang w:val="en-US"/>
        </w:rPr>
      </w:pPr>
    </w:p>
    <w:p w:rsidR="007F085B" w:rsidRPr="00D94743" w:rsidRDefault="007F085B" w:rsidP="00D94743">
      <w:pPr>
        <w:pStyle w:val="Frspaiere"/>
        <w:jc w:val="both"/>
        <w:rPr>
          <w:sz w:val="28"/>
          <w:szCs w:val="28"/>
          <w:lang w:val="en-US"/>
        </w:rPr>
      </w:pPr>
    </w:p>
    <w:p w:rsidR="00D94743" w:rsidRPr="00D94743" w:rsidRDefault="00D94743" w:rsidP="00D94743">
      <w:pPr>
        <w:pStyle w:val="Frspaiere"/>
        <w:numPr>
          <w:ilvl w:val="0"/>
          <w:numId w:val="1"/>
        </w:numPr>
        <w:jc w:val="both"/>
        <w:rPr>
          <w:sz w:val="28"/>
          <w:szCs w:val="28"/>
          <w:lang w:val="en-US"/>
        </w:rPr>
      </w:pPr>
      <w:r w:rsidRPr="00D94743">
        <w:rPr>
          <w:sz w:val="28"/>
          <w:szCs w:val="28"/>
          <w:lang w:val="en-US"/>
        </w:rPr>
        <w:t>Se  a</w:t>
      </w:r>
      <w:r w:rsidR="00AC64DF">
        <w:rPr>
          <w:sz w:val="28"/>
          <w:szCs w:val="28"/>
          <w:lang w:val="en-US"/>
        </w:rPr>
        <w:t>probă bugetul local pe</w:t>
      </w:r>
      <w:r w:rsidR="0035371E">
        <w:rPr>
          <w:sz w:val="28"/>
          <w:szCs w:val="28"/>
          <w:lang w:val="en-US"/>
        </w:rPr>
        <w:t>ntru</w:t>
      </w:r>
      <w:r w:rsidR="00AC64DF">
        <w:rPr>
          <w:sz w:val="28"/>
          <w:szCs w:val="28"/>
          <w:lang w:val="en-US"/>
        </w:rPr>
        <w:t xml:space="preserve"> </w:t>
      </w:r>
      <w:r w:rsidR="002301F3">
        <w:rPr>
          <w:sz w:val="28"/>
          <w:szCs w:val="28"/>
          <w:lang w:val="en-US"/>
        </w:rPr>
        <w:t>anul 2026</w:t>
      </w:r>
      <w:r w:rsidRPr="00D94743">
        <w:rPr>
          <w:sz w:val="28"/>
          <w:szCs w:val="28"/>
          <w:lang w:val="en-US"/>
        </w:rPr>
        <w:t xml:space="preserve"> la venituri în sumă de </w:t>
      </w:r>
      <w:r w:rsidR="007C59D8" w:rsidRPr="00E74BFE">
        <w:rPr>
          <w:b/>
          <w:color w:val="000000"/>
          <w:sz w:val="28"/>
          <w:lang w:val="en-US"/>
        </w:rPr>
        <w:t xml:space="preserve">6334,8 </w:t>
      </w:r>
      <w:r w:rsidRPr="00D94743">
        <w:rPr>
          <w:sz w:val="28"/>
          <w:szCs w:val="28"/>
          <w:lang w:val="en-US"/>
        </w:rPr>
        <w:t xml:space="preserve">mii lei şi </w:t>
      </w:r>
      <w:r w:rsidR="00861825">
        <w:rPr>
          <w:sz w:val="28"/>
          <w:szCs w:val="28"/>
          <w:lang w:val="en-US"/>
        </w:rPr>
        <w:t xml:space="preserve">la cheltuieli în sumă de </w:t>
      </w:r>
      <w:r w:rsidR="007C59D8" w:rsidRPr="00E74BFE">
        <w:rPr>
          <w:b/>
          <w:color w:val="000000"/>
          <w:sz w:val="28"/>
          <w:lang w:val="en-US"/>
        </w:rPr>
        <w:t>6334,8</w:t>
      </w:r>
      <w:r w:rsidR="007C59D8">
        <w:rPr>
          <w:b/>
          <w:color w:val="000000"/>
          <w:sz w:val="28"/>
          <w:lang w:val="en-US"/>
        </w:rPr>
        <w:t xml:space="preserve"> </w:t>
      </w:r>
      <w:r w:rsidR="001F4B68" w:rsidRPr="00D94743">
        <w:rPr>
          <w:sz w:val="28"/>
          <w:szCs w:val="28"/>
          <w:lang w:val="en-US"/>
        </w:rPr>
        <w:t xml:space="preserve">mii lei </w:t>
      </w:r>
      <w:r w:rsidRPr="00D94743">
        <w:rPr>
          <w:sz w:val="28"/>
          <w:szCs w:val="28"/>
          <w:lang w:val="en-US"/>
        </w:rPr>
        <w:t>, cu un sold bugetar 0.00 mii lei</w:t>
      </w:r>
      <w:r w:rsidR="001559B8">
        <w:rPr>
          <w:sz w:val="28"/>
          <w:szCs w:val="28"/>
          <w:lang w:val="ro-RO"/>
        </w:rPr>
        <w:t>.</w:t>
      </w:r>
    </w:p>
    <w:p w:rsidR="00D94743" w:rsidRPr="00D94743" w:rsidRDefault="00D94743" w:rsidP="00D94743">
      <w:pPr>
        <w:pStyle w:val="Frspaiere"/>
        <w:jc w:val="both"/>
        <w:rPr>
          <w:sz w:val="28"/>
          <w:szCs w:val="28"/>
          <w:lang w:val="en-US"/>
        </w:rPr>
      </w:pPr>
    </w:p>
    <w:p w:rsidR="007F085B" w:rsidRDefault="007F085B" w:rsidP="00DE1FFA">
      <w:pPr>
        <w:tabs>
          <w:tab w:val="left" w:pos="7515"/>
        </w:tabs>
        <w:spacing w:line="360" w:lineRule="auto"/>
        <w:rPr>
          <w:sz w:val="28"/>
          <w:szCs w:val="28"/>
          <w:lang w:val="en-US" w:eastAsia="en-US"/>
        </w:rPr>
      </w:pPr>
    </w:p>
    <w:p w:rsidR="00C2174B" w:rsidRDefault="00DE1FFA" w:rsidP="00DE1FFA">
      <w:pPr>
        <w:tabs>
          <w:tab w:val="left" w:pos="7515"/>
        </w:tabs>
        <w:spacing w:line="360" w:lineRule="auto"/>
        <w:rPr>
          <w:b/>
          <w:sz w:val="28"/>
          <w:szCs w:val="28"/>
          <w:lang w:val="ro-MO"/>
        </w:rPr>
      </w:pPr>
      <w:r>
        <w:rPr>
          <w:b/>
          <w:sz w:val="28"/>
          <w:szCs w:val="28"/>
          <w:lang w:val="ro-MO"/>
        </w:rPr>
        <w:tab/>
      </w:r>
    </w:p>
    <w:p w:rsidR="00C46ED8" w:rsidRDefault="00C2174B" w:rsidP="00F91F33">
      <w:pPr>
        <w:tabs>
          <w:tab w:val="left" w:pos="7515"/>
        </w:tabs>
        <w:rPr>
          <w:b/>
          <w:sz w:val="28"/>
          <w:szCs w:val="28"/>
          <w:lang w:val="ro-MO"/>
        </w:rPr>
      </w:pPr>
      <w:r>
        <w:rPr>
          <w:b/>
          <w:sz w:val="28"/>
          <w:szCs w:val="28"/>
          <w:lang w:val="ro-MO"/>
        </w:rPr>
        <w:t xml:space="preserve">          </w:t>
      </w:r>
      <w:r w:rsidR="00F91F33">
        <w:rPr>
          <w:b/>
          <w:sz w:val="28"/>
          <w:szCs w:val="28"/>
          <w:lang w:val="ro-MO"/>
        </w:rPr>
        <w:t>Preşedinta</w:t>
      </w:r>
      <w:r w:rsidR="00CA451D" w:rsidRPr="00E32CF3">
        <w:rPr>
          <w:b/>
          <w:sz w:val="28"/>
          <w:szCs w:val="28"/>
          <w:lang w:val="ro-MO"/>
        </w:rPr>
        <w:t xml:space="preserve"> şedinţei</w:t>
      </w:r>
      <w:r w:rsidR="00EF792F">
        <w:rPr>
          <w:b/>
          <w:sz w:val="28"/>
          <w:szCs w:val="28"/>
          <w:lang w:val="ro-MO"/>
        </w:rPr>
        <w:t xml:space="preserve">   </w:t>
      </w:r>
      <w:r w:rsidR="00DE1FFA">
        <w:rPr>
          <w:b/>
          <w:sz w:val="28"/>
          <w:szCs w:val="28"/>
          <w:lang w:val="ro-MO"/>
        </w:rPr>
        <w:t xml:space="preserve">                                                     </w:t>
      </w:r>
      <w:r w:rsidR="00F91F33">
        <w:rPr>
          <w:b/>
          <w:sz w:val="28"/>
          <w:szCs w:val="28"/>
          <w:lang w:val="ro-MO"/>
        </w:rPr>
        <w:tab/>
      </w:r>
      <w:r w:rsidR="00BF3E86">
        <w:rPr>
          <w:b/>
          <w:sz w:val="28"/>
          <w:szCs w:val="28"/>
          <w:lang w:val="ro-MO"/>
        </w:rPr>
        <w:t xml:space="preserve"> </w:t>
      </w:r>
      <w:r w:rsidR="00586A78">
        <w:rPr>
          <w:b/>
          <w:sz w:val="28"/>
          <w:szCs w:val="28"/>
          <w:lang w:val="ro-MO"/>
        </w:rPr>
        <w:t xml:space="preserve"> </w:t>
      </w:r>
    </w:p>
    <w:p w:rsidR="00CA451D" w:rsidRPr="00FA5FEE" w:rsidRDefault="00AB0369" w:rsidP="004562CB">
      <w:pPr>
        <w:tabs>
          <w:tab w:val="left" w:pos="7590"/>
        </w:tabs>
        <w:rPr>
          <w:b/>
          <w:i/>
          <w:sz w:val="28"/>
          <w:szCs w:val="28"/>
          <w:lang w:val="ro-MO"/>
        </w:rPr>
      </w:pPr>
      <w:r>
        <w:rPr>
          <w:b/>
          <w:sz w:val="28"/>
          <w:szCs w:val="28"/>
          <w:lang w:val="ro-MO"/>
        </w:rPr>
        <w:t xml:space="preserve">           </w:t>
      </w:r>
      <w:r w:rsidRPr="00FA5FEE">
        <w:rPr>
          <w:b/>
          <w:i/>
          <w:sz w:val="28"/>
          <w:szCs w:val="28"/>
          <w:lang w:val="ro-MO"/>
        </w:rPr>
        <w:t xml:space="preserve">Contrasemnat </w:t>
      </w:r>
      <w:r w:rsidRPr="00FA5FEE">
        <w:rPr>
          <w:b/>
          <w:i/>
          <w:sz w:val="28"/>
          <w:szCs w:val="28"/>
          <w:lang w:val="ro-RO"/>
        </w:rPr>
        <w:t>:</w:t>
      </w:r>
      <w:r w:rsidR="00EF792F" w:rsidRPr="00FA5FEE">
        <w:rPr>
          <w:b/>
          <w:i/>
          <w:sz w:val="28"/>
          <w:szCs w:val="28"/>
          <w:lang w:val="ro-MO"/>
        </w:rPr>
        <w:t xml:space="preserve">                                     </w:t>
      </w:r>
      <w:r w:rsidR="00516BAC" w:rsidRPr="00FA5FEE">
        <w:rPr>
          <w:b/>
          <w:i/>
          <w:sz w:val="28"/>
          <w:szCs w:val="28"/>
          <w:lang w:val="ro-MO"/>
        </w:rPr>
        <w:t xml:space="preserve">               </w:t>
      </w:r>
      <w:r w:rsidR="00EF792F" w:rsidRPr="00FA5FEE">
        <w:rPr>
          <w:b/>
          <w:i/>
          <w:sz w:val="28"/>
          <w:szCs w:val="28"/>
          <w:lang w:val="ro-MO"/>
        </w:rPr>
        <w:tab/>
      </w:r>
    </w:p>
    <w:p w:rsidR="00CA451D" w:rsidRPr="00E32CF3" w:rsidRDefault="00CA451D" w:rsidP="00AB0369">
      <w:pPr>
        <w:rPr>
          <w:b/>
          <w:sz w:val="28"/>
          <w:szCs w:val="28"/>
          <w:lang w:val="ro-MO"/>
        </w:rPr>
      </w:pPr>
      <w:r>
        <w:rPr>
          <w:b/>
          <w:sz w:val="28"/>
          <w:szCs w:val="28"/>
          <w:lang w:val="ro-MO"/>
        </w:rPr>
        <w:tab/>
      </w:r>
      <w:r w:rsidR="00E167DB">
        <w:rPr>
          <w:b/>
          <w:sz w:val="28"/>
          <w:szCs w:val="28"/>
          <w:lang w:val="ro-MO"/>
        </w:rPr>
        <w:t>Secretara</w:t>
      </w:r>
      <w:r w:rsidRPr="00E32CF3">
        <w:rPr>
          <w:b/>
          <w:sz w:val="28"/>
          <w:szCs w:val="28"/>
          <w:lang w:val="ro-MO"/>
        </w:rPr>
        <w:t xml:space="preserve"> Consiliului </w:t>
      </w:r>
      <w:r>
        <w:rPr>
          <w:b/>
          <w:sz w:val="28"/>
          <w:szCs w:val="28"/>
          <w:lang w:val="ro-MO"/>
        </w:rPr>
        <w:t>local</w:t>
      </w:r>
      <w:r w:rsidR="0029419A">
        <w:rPr>
          <w:b/>
          <w:sz w:val="28"/>
          <w:szCs w:val="28"/>
          <w:lang w:val="ro-MO"/>
        </w:rPr>
        <w:t xml:space="preserve">                             </w:t>
      </w:r>
      <w:r w:rsidR="00B01A3A">
        <w:rPr>
          <w:b/>
          <w:sz w:val="28"/>
          <w:szCs w:val="28"/>
          <w:lang w:val="ro-MO"/>
        </w:rPr>
        <w:t xml:space="preserve">                 </w:t>
      </w:r>
      <w:r w:rsidR="00F91F33">
        <w:rPr>
          <w:b/>
          <w:sz w:val="28"/>
          <w:szCs w:val="28"/>
          <w:lang w:val="ro-MO"/>
        </w:rPr>
        <w:t xml:space="preserve">        </w:t>
      </w:r>
      <w:r w:rsidR="008679C7">
        <w:rPr>
          <w:b/>
          <w:sz w:val="28"/>
          <w:szCs w:val="28"/>
          <w:lang w:val="ro-MO"/>
        </w:rPr>
        <w:t xml:space="preserve">Popovici </w:t>
      </w:r>
      <w:r w:rsidR="003C37BE">
        <w:rPr>
          <w:b/>
          <w:sz w:val="28"/>
          <w:szCs w:val="28"/>
          <w:lang w:val="ro-MO"/>
        </w:rPr>
        <w:t>Sabina</w:t>
      </w:r>
    </w:p>
    <w:p w:rsidR="00272FF2" w:rsidRDefault="00272FF2" w:rsidP="00AB0369"/>
    <w:sectPr w:rsidR="00272FF2" w:rsidSect="00E167DB">
      <w:pgSz w:w="11906" w:h="16838" w:code="9"/>
      <w:pgMar w:top="851" w:right="424" w:bottom="41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1F7" w:rsidRDefault="001401F7" w:rsidP="00516BAC">
      <w:r>
        <w:separator/>
      </w:r>
    </w:p>
  </w:endnote>
  <w:endnote w:type="continuationSeparator" w:id="0">
    <w:p w:rsidR="001401F7" w:rsidRDefault="001401F7" w:rsidP="00516B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1F7" w:rsidRDefault="001401F7" w:rsidP="00516BAC">
      <w:r>
        <w:separator/>
      </w:r>
    </w:p>
  </w:footnote>
  <w:footnote w:type="continuationSeparator" w:id="0">
    <w:p w:rsidR="001401F7" w:rsidRDefault="001401F7" w:rsidP="00516B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16FDF"/>
    <w:multiLevelType w:val="hybridMultilevel"/>
    <w:tmpl w:val="4246CF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7BA78E2"/>
    <w:multiLevelType w:val="hybridMultilevel"/>
    <w:tmpl w:val="F348CBD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A451D"/>
    <w:rsid w:val="00000F17"/>
    <w:rsid w:val="00012814"/>
    <w:rsid w:val="00012994"/>
    <w:rsid w:val="00022FBA"/>
    <w:rsid w:val="00035D33"/>
    <w:rsid w:val="00041448"/>
    <w:rsid w:val="000522ED"/>
    <w:rsid w:val="00054BB0"/>
    <w:rsid w:val="000560EE"/>
    <w:rsid w:val="00080668"/>
    <w:rsid w:val="00092F45"/>
    <w:rsid w:val="000A1C9C"/>
    <w:rsid w:val="000B1461"/>
    <w:rsid w:val="000B18A2"/>
    <w:rsid w:val="000B741B"/>
    <w:rsid w:val="000D045E"/>
    <w:rsid w:val="000D5DD5"/>
    <w:rsid w:val="00102BE3"/>
    <w:rsid w:val="00104C49"/>
    <w:rsid w:val="00126959"/>
    <w:rsid w:val="0014016C"/>
    <w:rsid w:val="001401F7"/>
    <w:rsid w:val="00155859"/>
    <w:rsid w:val="001559B8"/>
    <w:rsid w:val="00192237"/>
    <w:rsid w:val="00193555"/>
    <w:rsid w:val="001C1570"/>
    <w:rsid w:val="001F4B68"/>
    <w:rsid w:val="0022292A"/>
    <w:rsid w:val="002301F3"/>
    <w:rsid w:val="00232FE0"/>
    <w:rsid w:val="0025145F"/>
    <w:rsid w:val="00255B1E"/>
    <w:rsid w:val="00272FF2"/>
    <w:rsid w:val="0029419A"/>
    <w:rsid w:val="002A007F"/>
    <w:rsid w:val="002A7F29"/>
    <w:rsid w:val="002B1511"/>
    <w:rsid w:val="002B1DCD"/>
    <w:rsid w:val="002C2644"/>
    <w:rsid w:val="0030600B"/>
    <w:rsid w:val="00313AC3"/>
    <w:rsid w:val="003275FA"/>
    <w:rsid w:val="003278C5"/>
    <w:rsid w:val="0033359A"/>
    <w:rsid w:val="0034054B"/>
    <w:rsid w:val="0034502D"/>
    <w:rsid w:val="0035371E"/>
    <w:rsid w:val="00357895"/>
    <w:rsid w:val="003754AC"/>
    <w:rsid w:val="003760C4"/>
    <w:rsid w:val="0039796F"/>
    <w:rsid w:val="003A59FE"/>
    <w:rsid w:val="003C37BE"/>
    <w:rsid w:val="003C560A"/>
    <w:rsid w:val="003C7B49"/>
    <w:rsid w:val="003D480C"/>
    <w:rsid w:val="003E1485"/>
    <w:rsid w:val="004007FE"/>
    <w:rsid w:val="00402FCF"/>
    <w:rsid w:val="004218D3"/>
    <w:rsid w:val="004254EB"/>
    <w:rsid w:val="00426223"/>
    <w:rsid w:val="004562CB"/>
    <w:rsid w:val="0046001A"/>
    <w:rsid w:val="00496BFE"/>
    <w:rsid w:val="00496DDE"/>
    <w:rsid w:val="004A4C57"/>
    <w:rsid w:val="004A7A50"/>
    <w:rsid w:val="004B079C"/>
    <w:rsid w:val="004C545A"/>
    <w:rsid w:val="004D0FAE"/>
    <w:rsid w:val="004E18EE"/>
    <w:rsid w:val="004F0352"/>
    <w:rsid w:val="00504806"/>
    <w:rsid w:val="00512DB3"/>
    <w:rsid w:val="005138C9"/>
    <w:rsid w:val="00516BAC"/>
    <w:rsid w:val="00533B7A"/>
    <w:rsid w:val="00542D71"/>
    <w:rsid w:val="00555832"/>
    <w:rsid w:val="00564E0C"/>
    <w:rsid w:val="00580E81"/>
    <w:rsid w:val="005850E3"/>
    <w:rsid w:val="00586A78"/>
    <w:rsid w:val="00594595"/>
    <w:rsid w:val="005A6D13"/>
    <w:rsid w:val="005C7B37"/>
    <w:rsid w:val="005D0191"/>
    <w:rsid w:val="005D4BA6"/>
    <w:rsid w:val="005D792B"/>
    <w:rsid w:val="005F7214"/>
    <w:rsid w:val="0062248D"/>
    <w:rsid w:val="00624DE9"/>
    <w:rsid w:val="0064749E"/>
    <w:rsid w:val="00663C06"/>
    <w:rsid w:val="00671256"/>
    <w:rsid w:val="00682FFB"/>
    <w:rsid w:val="006B5C31"/>
    <w:rsid w:val="006D139E"/>
    <w:rsid w:val="006D49F4"/>
    <w:rsid w:val="006F6602"/>
    <w:rsid w:val="00703223"/>
    <w:rsid w:val="007067CE"/>
    <w:rsid w:val="00713041"/>
    <w:rsid w:val="00721D07"/>
    <w:rsid w:val="00734E7D"/>
    <w:rsid w:val="0075074C"/>
    <w:rsid w:val="00770D18"/>
    <w:rsid w:val="00792FBD"/>
    <w:rsid w:val="007937A5"/>
    <w:rsid w:val="007A2CD9"/>
    <w:rsid w:val="007B0EF8"/>
    <w:rsid w:val="007B1BEC"/>
    <w:rsid w:val="007C59D8"/>
    <w:rsid w:val="007D313B"/>
    <w:rsid w:val="007E662F"/>
    <w:rsid w:val="007F057A"/>
    <w:rsid w:val="007F085B"/>
    <w:rsid w:val="00821593"/>
    <w:rsid w:val="0082309F"/>
    <w:rsid w:val="00827531"/>
    <w:rsid w:val="00832A13"/>
    <w:rsid w:val="00832B58"/>
    <w:rsid w:val="00846442"/>
    <w:rsid w:val="008510CA"/>
    <w:rsid w:val="008520EF"/>
    <w:rsid w:val="00856517"/>
    <w:rsid w:val="008566AC"/>
    <w:rsid w:val="008601E3"/>
    <w:rsid w:val="00861825"/>
    <w:rsid w:val="008679C7"/>
    <w:rsid w:val="008759A8"/>
    <w:rsid w:val="00887A24"/>
    <w:rsid w:val="008B7769"/>
    <w:rsid w:val="008C30F3"/>
    <w:rsid w:val="008E6497"/>
    <w:rsid w:val="008F35F0"/>
    <w:rsid w:val="009045F7"/>
    <w:rsid w:val="00920B0C"/>
    <w:rsid w:val="0093300F"/>
    <w:rsid w:val="00934AA4"/>
    <w:rsid w:val="0094084E"/>
    <w:rsid w:val="00956AE2"/>
    <w:rsid w:val="00966CE9"/>
    <w:rsid w:val="00980C08"/>
    <w:rsid w:val="009818D7"/>
    <w:rsid w:val="009926D7"/>
    <w:rsid w:val="009E2F6F"/>
    <w:rsid w:val="009E5551"/>
    <w:rsid w:val="009E5B84"/>
    <w:rsid w:val="00A066E4"/>
    <w:rsid w:val="00A11E5A"/>
    <w:rsid w:val="00A14B68"/>
    <w:rsid w:val="00A14DB4"/>
    <w:rsid w:val="00A926CB"/>
    <w:rsid w:val="00AB0369"/>
    <w:rsid w:val="00AC4399"/>
    <w:rsid w:val="00AC64DF"/>
    <w:rsid w:val="00AE2509"/>
    <w:rsid w:val="00AF3D61"/>
    <w:rsid w:val="00B00C84"/>
    <w:rsid w:val="00B0188A"/>
    <w:rsid w:val="00B01A3A"/>
    <w:rsid w:val="00B04AB3"/>
    <w:rsid w:val="00B33BA1"/>
    <w:rsid w:val="00B54E41"/>
    <w:rsid w:val="00B63DAA"/>
    <w:rsid w:val="00B65A13"/>
    <w:rsid w:val="00B67FB4"/>
    <w:rsid w:val="00B74269"/>
    <w:rsid w:val="00B74A32"/>
    <w:rsid w:val="00B81E86"/>
    <w:rsid w:val="00B847C3"/>
    <w:rsid w:val="00B84D61"/>
    <w:rsid w:val="00BA25A6"/>
    <w:rsid w:val="00BB3D8B"/>
    <w:rsid w:val="00BF0481"/>
    <w:rsid w:val="00BF3E86"/>
    <w:rsid w:val="00C00AF8"/>
    <w:rsid w:val="00C16242"/>
    <w:rsid w:val="00C2174B"/>
    <w:rsid w:val="00C24C36"/>
    <w:rsid w:val="00C25AEF"/>
    <w:rsid w:val="00C33085"/>
    <w:rsid w:val="00C40376"/>
    <w:rsid w:val="00C444D9"/>
    <w:rsid w:val="00C46ED8"/>
    <w:rsid w:val="00C60408"/>
    <w:rsid w:val="00C7037B"/>
    <w:rsid w:val="00C80029"/>
    <w:rsid w:val="00C80194"/>
    <w:rsid w:val="00CA451D"/>
    <w:rsid w:val="00CC7FA6"/>
    <w:rsid w:val="00CD5DC4"/>
    <w:rsid w:val="00CE162C"/>
    <w:rsid w:val="00CE2BDD"/>
    <w:rsid w:val="00CE3196"/>
    <w:rsid w:val="00CF7B8E"/>
    <w:rsid w:val="00D434D6"/>
    <w:rsid w:val="00D650AF"/>
    <w:rsid w:val="00D86050"/>
    <w:rsid w:val="00D94743"/>
    <w:rsid w:val="00DA01CF"/>
    <w:rsid w:val="00DB542A"/>
    <w:rsid w:val="00DC629C"/>
    <w:rsid w:val="00DD1082"/>
    <w:rsid w:val="00DE1FFA"/>
    <w:rsid w:val="00DF0B41"/>
    <w:rsid w:val="00DF5D72"/>
    <w:rsid w:val="00E167DB"/>
    <w:rsid w:val="00E60984"/>
    <w:rsid w:val="00E70CD8"/>
    <w:rsid w:val="00E7266D"/>
    <w:rsid w:val="00E81093"/>
    <w:rsid w:val="00E9142F"/>
    <w:rsid w:val="00E936C2"/>
    <w:rsid w:val="00EB50E7"/>
    <w:rsid w:val="00ED67BC"/>
    <w:rsid w:val="00ED7C87"/>
    <w:rsid w:val="00EF792F"/>
    <w:rsid w:val="00F02EF4"/>
    <w:rsid w:val="00F1709F"/>
    <w:rsid w:val="00F20122"/>
    <w:rsid w:val="00F21684"/>
    <w:rsid w:val="00F27080"/>
    <w:rsid w:val="00F60F90"/>
    <w:rsid w:val="00F72700"/>
    <w:rsid w:val="00F77AFF"/>
    <w:rsid w:val="00F91F33"/>
    <w:rsid w:val="00FA5FEE"/>
    <w:rsid w:val="00FB55BB"/>
    <w:rsid w:val="00FB65FA"/>
    <w:rsid w:val="00FC5CA3"/>
    <w:rsid w:val="00FD5C0E"/>
    <w:rsid w:val="00FD7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1D"/>
    <w:pPr>
      <w:spacing w:after="0" w:line="240" w:lineRule="auto"/>
    </w:pPr>
    <w:rPr>
      <w:rFonts w:ascii="Times New Roman" w:eastAsia="Times New Roman" w:hAnsi="Times New Roman" w:cs="Times New Roman"/>
      <w:sz w:val="24"/>
      <w:szCs w:val="24"/>
      <w:lang w:val="uk-UA"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CA451D"/>
    <w:pPr>
      <w:jc w:val="center"/>
    </w:pPr>
    <w:rPr>
      <w:sz w:val="28"/>
      <w:szCs w:val="20"/>
      <w:lang w:val="ro-RO"/>
    </w:rPr>
  </w:style>
  <w:style w:type="character" w:customStyle="1" w:styleId="TitluCaracter">
    <w:name w:val="Titlu Caracter"/>
    <w:basedOn w:val="Fontdeparagrafimplicit"/>
    <w:link w:val="Titlu"/>
    <w:rsid w:val="00CA451D"/>
    <w:rPr>
      <w:rFonts w:ascii="Times New Roman" w:eastAsia="Times New Roman" w:hAnsi="Times New Roman" w:cs="Times New Roman"/>
      <w:sz w:val="28"/>
      <w:szCs w:val="20"/>
      <w:lang w:val="ro-RO" w:eastAsia="ru-RU"/>
    </w:rPr>
  </w:style>
  <w:style w:type="paragraph" w:styleId="Antet">
    <w:name w:val="header"/>
    <w:basedOn w:val="Normal"/>
    <w:link w:val="AntetCaracter"/>
    <w:uiPriority w:val="99"/>
    <w:semiHidden/>
    <w:unhideWhenUsed/>
    <w:rsid w:val="00516BAC"/>
    <w:pPr>
      <w:tabs>
        <w:tab w:val="center" w:pos="4677"/>
        <w:tab w:val="right" w:pos="9355"/>
      </w:tabs>
    </w:pPr>
  </w:style>
  <w:style w:type="character" w:customStyle="1" w:styleId="AntetCaracter">
    <w:name w:val="Antet Caracter"/>
    <w:basedOn w:val="Fontdeparagrafimplicit"/>
    <w:link w:val="Antet"/>
    <w:uiPriority w:val="99"/>
    <w:semiHidden/>
    <w:rsid w:val="00516BAC"/>
    <w:rPr>
      <w:rFonts w:ascii="Times New Roman" w:eastAsia="Times New Roman" w:hAnsi="Times New Roman" w:cs="Times New Roman"/>
      <w:sz w:val="24"/>
      <w:szCs w:val="24"/>
      <w:lang w:val="uk-UA" w:eastAsia="ru-RU"/>
    </w:rPr>
  </w:style>
  <w:style w:type="paragraph" w:styleId="Subsol">
    <w:name w:val="footer"/>
    <w:basedOn w:val="Normal"/>
    <w:link w:val="SubsolCaracter"/>
    <w:uiPriority w:val="99"/>
    <w:semiHidden/>
    <w:unhideWhenUsed/>
    <w:rsid w:val="00516BAC"/>
    <w:pPr>
      <w:tabs>
        <w:tab w:val="center" w:pos="4677"/>
        <w:tab w:val="right" w:pos="9355"/>
      </w:tabs>
    </w:pPr>
  </w:style>
  <w:style w:type="character" w:customStyle="1" w:styleId="SubsolCaracter">
    <w:name w:val="Subsol Caracter"/>
    <w:basedOn w:val="Fontdeparagrafimplicit"/>
    <w:link w:val="Subsol"/>
    <w:uiPriority w:val="99"/>
    <w:semiHidden/>
    <w:rsid w:val="00516BAC"/>
    <w:rPr>
      <w:rFonts w:ascii="Times New Roman" w:eastAsia="Times New Roman" w:hAnsi="Times New Roman" w:cs="Times New Roman"/>
      <w:sz w:val="24"/>
      <w:szCs w:val="24"/>
      <w:lang w:val="uk-UA" w:eastAsia="ru-RU"/>
    </w:rPr>
  </w:style>
  <w:style w:type="paragraph" w:styleId="TextnBalon">
    <w:name w:val="Balloon Text"/>
    <w:basedOn w:val="Normal"/>
    <w:link w:val="TextnBalonCaracter"/>
    <w:uiPriority w:val="99"/>
    <w:semiHidden/>
    <w:unhideWhenUsed/>
    <w:rsid w:val="00C8019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80194"/>
    <w:rPr>
      <w:rFonts w:ascii="Tahoma" w:eastAsia="Times New Roman" w:hAnsi="Tahoma" w:cs="Tahoma"/>
      <w:sz w:val="16"/>
      <w:szCs w:val="16"/>
      <w:lang w:val="uk-UA" w:eastAsia="ru-RU"/>
    </w:rPr>
  </w:style>
  <w:style w:type="character" w:customStyle="1" w:styleId="FrspaiereCaracter">
    <w:name w:val="Fără spațiere Caracter"/>
    <w:basedOn w:val="Fontdeparagrafimplicit"/>
    <w:link w:val="Frspaiere"/>
    <w:uiPriority w:val="1"/>
    <w:locked/>
    <w:rsid w:val="00504806"/>
    <w:rPr>
      <w:rFonts w:ascii="Times New Roman" w:eastAsia="Times New Roman" w:hAnsi="Times New Roman" w:cs="Times New Roman"/>
      <w:sz w:val="24"/>
    </w:rPr>
  </w:style>
  <w:style w:type="paragraph" w:styleId="Frspaiere">
    <w:name w:val="No Spacing"/>
    <w:link w:val="FrspaiereCaracter"/>
    <w:uiPriority w:val="1"/>
    <w:qFormat/>
    <w:rsid w:val="00504806"/>
    <w:pPr>
      <w:spacing w:after="0" w:line="240" w:lineRule="auto"/>
    </w:pPr>
    <w:rPr>
      <w:rFonts w:ascii="Times New Roman" w:eastAsia="Times New Roman" w:hAnsi="Times New Roman" w:cs="Times New Roman"/>
      <w:sz w:val="24"/>
    </w:rPr>
  </w:style>
  <w:style w:type="character" w:styleId="Robust">
    <w:name w:val="Strong"/>
    <w:basedOn w:val="Fontdeparagrafimplicit"/>
    <w:uiPriority w:val="22"/>
    <w:qFormat/>
    <w:rsid w:val="007C59D8"/>
    <w:rPr>
      <w:b/>
      <w:bCs/>
    </w:rPr>
  </w:style>
</w:styles>
</file>

<file path=word/webSettings.xml><?xml version="1.0" encoding="utf-8"?>
<w:webSettings xmlns:r="http://schemas.openxmlformats.org/officeDocument/2006/relationships" xmlns:w="http://schemas.openxmlformats.org/wordprocessingml/2006/main">
  <w:divs>
    <w:div w:id="973175379">
      <w:bodyDiv w:val="1"/>
      <w:marLeft w:val="0"/>
      <w:marRight w:val="0"/>
      <w:marTop w:val="0"/>
      <w:marBottom w:val="0"/>
      <w:divBdr>
        <w:top w:val="none" w:sz="0" w:space="0" w:color="auto"/>
        <w:left w:val="none" w:sz="0" w:space="0" w:color="auto"/>
        <w:bottom w:val="none" w:sz="0" w:space="0" w:color="auto"/>
        <w:right w:val="none" w:sz="0" w:space="0" w:color="auto"/>
      </w:divBdr>
    </w:div>
    <w:div w:id="1008410118">
      <w:bodyDiv w:val="1"/>
      <w:marLeft w:val="0"/>
      <w:marRight w:val="0"/>
      <w:marTop w:val="0"/>
      <w:marBottom w:val="0"/>
      <w:divBdr>
        <w:top w:val="none" w:sz="0" w:space="0" w:color="auto"/>
        <w:left w:val="none" w:sz="0" w:space="0" w:color="auto"/>
        <w:bottom w:val="none" w:sz="0" w:space="0" w:color="auto"/>
        <w:right w:val="none" w:sz="0" w:space="0" w:color="auto"/>
      </w:divBdr>
    </w:div>
    <w:div w:id="1040515299">
      <w:bodyDiv w:val="1"/>
      <w:marLeft w:val="0"/>
      <w:marRight w:val="0"/>
      <w:marTop w:val="0"/>
      <w:marBottom w:val="0"/>
      <w:divBdr>
        <w:top w:val="none" w:sz="0" w:space="0" w:color="auto"/>
        <w:left w:val="none" w:sz="0" w:space="0" w:color="auto"/>
        <w:bottom w:val="none" w:sz="0" w:space="0" w:color="auto"/>
        <w:right w:val="none" w:sz="0" w:space="0" w:color="auto"/>
      </w:divBdr>
    </w:div>
    <w:div w:id="18625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1946</Characters>
  <Application>Microsoft Office Word</Application>
  <DocSecurity>0</DocSecurity>
  <Lines>16</Lines>
  <Paragraphs>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2025-12-01T11:06:00Z</cp:lastPrinted>
  <dcterms:created xsi:type="dcterms:W3CDTF">2025-11-25T10:49:00Z</dcterms:created>
  <dcterms:modified xsi:type="dcterms:W3CDTF">2025-12-01T11:46:00Z</dcterms:modified>
</cp:coreProperties>
</file>